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84" w:rsidRPr="00847A84" w:rsidRDefault="00847A84" w:rsidP="00847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847A84">
        <w:rPr>
          <w:rFonts w:ascii="Times New Roman" w:hAnsi="Times New Roman" w:cs="Times New Roman"/>
          <w:b/>
          <w:sz w:val="28"/>
          <w:szCs w:val="28"/>
        </w:rPr>
        <w:t xml:space="preserve">Программа определения рыночной стоимости частей ТС, база данных поставщиков частей ТС и ее использование </w:t>
      </w:r>
      <w:r w:rsidRPr="00847A84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94076F" w:rsidRDefault="00847A84" w:rsidP="00847A84">
      <w:pPr>
        <w:jc w:val="both"/>
        <w:rPr>
          <w:rFonts w:ascii="Times New Roman" w:hAnsi="Times New Roman" w:cs="Times New Roman"/>
          <w:sz w:val="28"/>
          <w:szCs w:val="28"/>
        </w:rPr>
      </w:pPr>
      <w:r w:rsidRPr="00847A84">
        <w:rPr>
          <w:rFonts w:ascii="Times New Roman" w:hAnsi="Times New Roman" w:cs="Times New Roman"/>
          <w:sz w:val="28"/>
          <w:szCs w:val="28"/>
        </w:rPr>
        <w:t>Капустин В.В., Зеленский А.Н.</w:t>
      </w:r>
    </w:p>
    <w:p w:rsidR="00847A84" w:rsidRDefault="00847A84" w:rsidP="00847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докладе сообщается о том, что в республике Беларусь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разработана программа по определению рыночной стоимости частей ТС и создана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единая национальная база данных стоимости частей основных поставщиков.</w:t>
      </w:r>
    </w:p>
    <w:p w:rsidR="00847A84" w:rsidRDefault="00847A84" w:rsidP="00847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01октября 2014г. программа «База БАЭС» после ее тестирования в страховых компаниях и оценщиками ТС, решением Белорусского бюро по транспортному страхованию рекомендуется использовать для целей определения размера вреда в результате ДТП при обязательном страховании гражданской ответственности владельцев транспортных средств.</w:t>
      </w:r>
    </w:p>
    <w:p w:rsidR="00847A84" w:rsidRPr="00847A84" w:rsidRDefault="00847A84" w:rsidP="00847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докладе приводится особенность функционирования программы, ее использование с учетом разработанного стандарта.</w:t>
      </w:r>
    </w:p>
    <w:sectPr w:rsidR="00847A84" w:rsidRPr="00847A84" w:rsidSect="0094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A84"/>
    <w:rsid w:val="000B113E"/>
    <w:rsid w:val="00847A84"/>
    <w:rsid w:val="0094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2015-01-04T13:03:00Z</dcterms:created>
  <dcterms:modified xsi:type="dcterms:W3CDTF">2015-01-04T13:15:00Z</dcterms:modified>
</cp:coreProperties>
</file>